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EBB6" w14:textId="77777777" w:rsidR="00B93BA8" w:rsidRPr="00EA5558" w:rsidRDefault="00B93BA8" w:rsidP="00B93BA8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93BA8" w:rsidRPr="00EA5558" w14:paraId="0C2BA4C7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F9973C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B93BA8" w:rsidRPr="00EA5558" w14:paraId="34CA1B46" w14:textId="77777777" w:rsidTr="00E30246">
        <w:tc>
          <w:tcPr>
            <w:tcW w:w="1799" w:type="dxa"/>
            <w:gridSpan w:val="3"/>
          </w:tcPr>
          <w:p w14:paraId="015D20D1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A014" w14:textId="77777777" w:rsidR="00B93BA8" w:rsidRPr="00EA5558" w:rsidRDefault="00B93BA8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A5558">
              <w:rPr>
                <w:rFonts w:ascii="Arial" w:hAnsi="Arial" w:cs="Arial"/>
                <w:color w:val="000000"/>
                <w:sz w:val="20"/>
                <w:szCs w:val="20"/>
              </w:rPr>
              <w:t>Andragoška gerontologija</w:t>
            </w:r>
          </w:p>
        </w:tc>
      </w:tr>
      <w:tr w:rsidR="00B93BA8" w:rsidRPr="00EA5558" w14:paraId="628E2AA4" w14:textId="77777777" w:rsidTr="00E30246">
        <w:tc>
          <w:tcPr>
            <w:tcW w:w="1799" w:type="dxa"/>
            <w:gridSpan w:val="3"/>
          </w:tcPr>
          <w:p w14:paraId="4885231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C2C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gerontology</w:t>
            </w:r>
            <w:proofErr w:type="spellEnd"/>
          </w:p>
        </w:tc>
      </w:tr>
      <w:tr w:rsidR="00B93BA8" w:rsidRPr="00EA5558" w14:paraId="4A48167C" w14:textId="77777777" w:rsidTr="00E30246">
        <w:tc>
          <w:tcPr>
            <w:tcW w:w="3307" w:type="dxa"/>
            <w:gridSpan w:val="5"/>
            <w:vAlign w:val="center"/>
          </w:tcPr>
          <w:p w14:paraId="0306BA70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2AFA88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FDA14D0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5D6581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60BB5BE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3BA8" w:rsidRPr="00EA5558" w14:paraId="1B67343A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726E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1599C892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03E03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4F47E30A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DCA55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3EA7CE3C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FA5D8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5AA2555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B93BA8" w:rsidRPr="00EA5558" w14:paraId="6061504B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2C5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0745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A486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AD4D" w14:textId="77777777" w:rsidR="00B93BA8" w:rsidRPr="00EA5558" w:rsidRDefault="00B93BA8" w:rsidP="00E30246">
            <w:pPr>
              <w:spacing w:line="276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1., 2. ali 3.</w:t>
            </w:r>
          </w:p>
        </w:tc>
      </w:tr>
      <w:tr w:rsidR="00B93BA8" w:rsidRPr="00EA5558" w14:paraId="33E6CC9D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27B0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EA55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</w:t>
            </w:r>
            <w:r w:rsidRPr="00EA5558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A55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47A1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A46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A555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Pr="00EA555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B0A7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A555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, 2</w:t>
            </w:r>
            <w:r w:rsidRPr="00EA555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nd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  <w:r w:rsidRPr="00EA555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="00B93BA8" w:rsidRPr="00EA5558" w14:paraId="743A9398" w14:textId="77777777" w:rsidTr="00E30246">
        <w:trPr>
          <w:trHeight w:val="103"/>
        </w:trPr>
        <w:tc>
          <w:tcPr>
            <w:tcW w:w="9690" w:type="dxa"/>
            <w:gridSpan w:val="18"/>
          </w:tcPr>
          <w:p w14:paraId="384463A0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AEBAA1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3BA8" w:rsidRPr="00EA5558" w14:paraId="321CDCC8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D17A6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E4B" w14:textId="5F2F879B" w:rsidR="00B93BA8" w:rsidRPr="00EA5558" w:rsidRDefault="00212919" w:rsidP="002129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3BF">
              <w:rPr>
                <w:rFonts w:ascii="Arial" w:hAnsi="Arial" w:cs="Arial"/>
                <w:sz w:val="20"/>
                <w:szCs w:val="20"/>
              </w:rPr>
              <w:t>Notranji</w:t>
            </w:r>
            <w:r w:rsidRPr="00EA5558">
              <w:rPr>
                <w:rFonts w:ascii="Arial" w:hAnsi="Arial" w:cs="Arial"/>
                <w:sz w:val="20"/>
                <w:szCs w:val="20"/>
              </w:rPr>
              <w:t>-zunanji izbirni</w:t>
            </w:r>
            <w:r w:rsidR="00D839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5558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="00B93BA8" w:rsidRPr="00EA5558" w14:paraId="51FB0526" w14:textId="77777777" w:rsidTr="00E30246">
        <w:tc>
          <w:tcPr>
            <w:tcW w:w="5718" w:type="dxa"/>
            <w:gridSpan w:val="12"/>
          </w:tcPr>
          <w:p w14:paraId="184EB01D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C6F8A4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D7694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A8" w:rsidRPr="00EA5558" w14:paraId="62B5B4FE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16689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68B" w14:textId="77777777" w:rsidR="00B93BA8" w:rsidRPr="00EA5558" w:rsidRDefault="00B93BA8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93BA8" w:rsidRPr="00EA5558" w14:paraId="3E88657C" w14:textId="77777777" w:rsidTr="00E30246">
        <w:tc>
          <w:tcPr>
            <w:tcW w:w="9690" w:type="dxa"/>
            <w:gridSpan w:val="18"/>
          </w:tcPr>
          <w:p w14:paraId="6FED4D96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C6611C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A8" w:rsidRPr="00EA5558" w14:paraId="1A3BE3E5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A18B2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4582258D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7779A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46E41F91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9BE899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50371723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F8695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735AFF68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52D99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B300F4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1838573A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4770398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D1A88D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B93BA8" w:rsidRPr="00EA5558" w14:paraId="57C10DB7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844A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B1EC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690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4542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D1BD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48E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5DB6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C596" w14:textId="77777777" w:rsidR="00B93BA8" w:rsidRPr="00EA5558" w:rsidRDefault="00B93BA8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B93BA8" w:rsidRPr="00EA5558" w14:paraId="0F64CF56" w14:textId="77777777" w:rsidTr="00E30246">
        <w:tc>
          <w:tcPr>
            <w:tcW w:w="9690" w:type="dxa"/>
            <w:gridSpan w:val="18"/>
          </w:tcPr>
          <w:p w14:paraId="243819FF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4A106C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3BA8" w:rsidRPr="00EA5558" w14:paraId="0EA4969D" w14:textId="77777777" w:rsidTr="00E30246">
        <w:tc>
          <w:tcPr>
            <w:tcW w:w="3307" w:type="dxa"/>
            <w:gridSpan w:val="5"/>
          </w:tcPr>
          <w:p w14:paraId="2972D063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E02" w14:textId="75E4EEC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Izr. prof.. dr. Maja Mezgec</w:t>
            </w:r>
            <w:r w:rsidR="00212919" w:rsidRPr="00EA5558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212919" w:rsidRPr="00EA5558"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 w:rsidR="00212919" w:rsidRPr="00EA5558">
              <w:rPr>
                <w:rFonts w:ascii="Arial" w:hAnsi="Arial" w:cs="Arial"/>
                <w:sz w:val="20"/>
                <w:szCs w:val="20"/>
              </w:rPr>
              <w:t>. Prof. Dr. Maja Mezgec</w:t>
            </w:r>
          </w:p>
        </w:tc>
      </w:tr>
      <w:tr w:rsidR="00B93BA8" w:rsidRPr="00EA5558" w14:paraId="07611706" w14:textId="77777777" w:rsidTr="00E30246">
        <w:tc>
          <w:tcPr>
            <w:tcW w:w="9690" w:type="dxa"/>
            <w:gridSpan w:val="18"/>
          </w:tcPr>
          <w:p w14:paraId="5B32CE3D" w14:textId="77777777" w:rsidR="00B93BA8" w:rsidRPr="00EA5558" w:rsidRDefault="00B93BA8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1EE5C2" w14:textId="77777777" w:rsidR="00B93BA8" w:rsidRPr="00EA5558" w:rsidRDefault="00B93BA8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A8" w:rsidRPr="00EA5558" w14:paraId="404BA0DA" w14:textId="77777777" w:rsidTr="00E30246">
        <w:tc>
          <w:tcPr>
            <w:tcW w:w="1641" w:type="dxa"/>
            <w:gridSpan w:val="2"/>
            <w:vMerge w:val="restart"/>
          </w:tcPr>
          <w:p w14:paraId="32BD08F6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190D9FA9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3AB2C527" w14:textId="77777777" w:rsidR="00B93BA8" w:rsidRPr="00EA5558" w:rsidRDefault="00B93BA8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9D4" w14:textId="3D721FD3" w:rsidR="00B93BA8" w:rsidRPr="00EA5558" w:rsidRDefault="00642FB8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B93BA8" w:rsidRPr="00EA5558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B93BA8" w:rsidRPr="00EA5558" w14:paraId="7CA645C5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066A855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6D549640" w14:textId="77777777" w:rsidR="00B93BA8" w:rsidRPr="00EA5558" w:rsidRDefault="00B93BA8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921" w14:textId="5E3BA550" w:rsidR="00B93BA8" w:rsidRPr="00EA5558" w:rsidRDefault="00642FB8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A5558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B93BA8" w:rsidRPr="00EA5558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B93BA8" w:rsidRPr="00EA5558" w14:paraId="16F3A869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8E28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8D441C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7ACD1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21C0E21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56E918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92725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9F7FB9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1CB1A57D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392" w14:textId="77777777" w:rsidR="00B93BA8" w:rsidRPr="00EA5558" w:rsidRDefault="00B93BA8" w:rsidP="00E3024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A1031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4EE" w14:textId="771C3AEA" w:rsidR="00B93BA8" w:rsidRPr="00EA5558" w:rsidRDefault="00D12E1B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B93BA8" w:rsidRPr="00EA5558" w14:paraId="724DEA22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01C7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E63724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5DE1FB2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8B168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AAE4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B93BA8" w:rsidRPr="00EA5558" w14:paraId="5FC3C426" w14:textId="77777777" w:rsidTr="00E30246">
        <w:trPr>
          <w:trHeight w:val="9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799" w14:textId="3758521F" w:rsidR="00B93BA8" w:rsidRPr="00EA5558" w:rsidRDefault="00B93BA8" w:rsidP="0021291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Predmet je zasnovan interdiscipl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narno, povezuje različne vidike staranja:</w:t>
            </w:r>
          </w:p>
          <w:p w14:paraId="785C4C20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opredelitev staranja in starosti, </w:t>
            </w:r>
          </w:p>
          <w:p w14:paraId="07E155C6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socialna gerontologija v Sloveniji in po svetu, </w:t>
            </w:r>
          </w:p>
          <w:p w14:paraId="6AA44101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družbena pogojenost tretjega življenjskega obdobja,</w:t>
            </w:r>
          </w:p>
          <w:p w14:paraId="3A5EA66B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fiziološki aspekti staranja, </w:t>
            </w:r>
          </w:p>
          <w:p w14:paraId="5C2335A7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psihološki aspekti staranja,</w:t>
            </w:r>
          </w:p>
          <w:p w14:paraId="4DCE3F41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družbeni aspekti staranja, </w:t>
            </w:r>
          </w:p>
          <w:p w14:paraId="7C5D768D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medčloveški odnosi in medgeneracijsko povezovanje, </w:t>
            </w:r>
          </w:p>
          <w:p w14:paraId="289A0C8A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učenje v tretjem življenjskem obdobju, </w:t>
            </w:r>
          </w:p>
          <w:p w14:paraId="38DFD3CA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priprava na kakovostno starost,</w:t>
            </w:r>
          </w:p>
          <w:p w14:paraId="7DCCB50F" w14:textId="77777777" w:rsidR="00B93BA8" w:rsidRPr="00EA5558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programi, politika in institucije za tretje življenjsko obdobje.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B07FF" w14:textId="77777777" w:rsidR="00B93BA8" w:rsidRPr="00EA5558" w:rsidRDefault="00B93BA8" w:rsidP="002129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52B" w14:textId="77777777" w:rsidR="00D12E1B" w:rsidRPr="00EA5558" w:rsidRDefault="00D12E1B" w:rsidP="002129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interdisciplinary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linking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ageing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82D1B24" w14:textId="33FFFDCB" w:rsidR="00D12E1B" w:rsidRPr="00EA5558" w:rsidRDefault="00212919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d</w:t>
            </w:r>
            <w:r w:rsidR="00D12E1B" w:rsidRPr="00EA5558">
              <w:rPr>
                <w:rFonts w:cs="Arial"/>
                <w:sz w:val="20"/>
              </w:rPr>
              <w:t>efinitions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of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ageing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and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old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age, </w:t>
            </w:r>
          </w:p>
          <w:p w14:paraId="35770C1F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r w:rsidRPr="00EA5558">
              <w:rPr>
                <w:rFonts w:cs="Arial"/>
                <w:sz w:val="20"/>
              </w:rPr>
              <w:t xml:space="preserve">social </w:t>
            </w:r>
            <w:proofErr w:type="spellStart"/>
            <w:r w:rsidRPr="00EA5558">
              <w:rPr>
                <w:rFonts w:cs="Arial"/>
                <w:sz w:val="20"/>
              </w:rPr>
              <w:t>gerontology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Slovenia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worldwide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3318C526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social </w:t>
            </w:r>
            <w:proofErr w:type="spellStart"/>
            <w:r w:rsidRPr="00EA5558">
              <w:rPr>
                <w:rFonts w:cs="Arial"/>
                <w:sz w:val="20"/>
              </w:rPr>
              <w:t>conditionality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58500C02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physiological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aspects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11E99454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psychological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aspects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48EC07B2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r w:rsidRPr="00EA5558">
              <w:rPr>
                <w:rFonts w:cs="Arial"/>
                <w:sz w:val="20"/>
              </w:rPr>
              <w:t xml:space="preserve">social </w:t>
            </w:r>
            <w:proofErr w:type="spellStart"/>
            <w:r w:rsidRPr="00EA5558">
              <w:rPr>
                <w:rFonts w:cs="Arial"/>
                <w:sz w:val="20"/>
              </w:rPr>
              <w:t>aspects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21F025D0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interpersonal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relations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intergenerational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integration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14E7507E" w14:textId="10C785C5" w:rsidR="00D12E1B" w:rsidRPr="00EA5558" w:rsidRDefault="00212919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l</w:t>
            </w:r>
            <w:r w:rsidR="00D12E1B" w:rsidRPr="00EA5558">
              <w:rPr>
                <w:rFonts w:cs="Arial"/>
                <w:sz w:val="20"/>
              </w:rPr>
              <w:t>earning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="00D12E1B" w:rsidRPr="00EA5558">
              <w:rPr>
                <w:rFonts w:cs="Arial"/>
                <w:sz w:val="20"/>
              </w:rPr>
              <w:t>the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third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stage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of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life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, </w:t>
            </w:r>
          </w:p>
          <w:p w14:paraId="7333CE19" w14:textId="77777777" w:rsidR="00D12E1B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preparing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for</w:t>
            </w:r>
            <w:proofErr w:type="spellEnd"/>
            <w:r w:rsidRPr="00EA5558">
              <w:rPr>
                <w:rFonts w:cs="Arial"/>
                <w:sz w:val="20"/>
              </w:rPr>
              <w:t xml:space="preserve"> a </w:t>
            </w:r>
            <w:proofErr w:type="spellStart"/>
            <w:r w:rsidRPr="00EA5558">
              <w:rPr>
                <w:rFonts w:cs="Arial"/>
                <w:sz w:val="20"/>
              </w:rPr>
              <w:t>quality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old</w:t>
            </w:r>
            <w:proofErr w:type="spellEnd"/>
            <w:r w:rsidRPr="00EA5558">
              <w:rPr>
                <w:rFonts w:cs="Arial"/>
                <w:sz w:val="20"/>
              </w:rPr>
              <w:t xml:space="preserve"> age,</w:t>
            </w:r>
          </w:p>
          <w:p w14:paraId="267E8BBE" w14:textId="07D78C73" w:rsidR="00B93BA8" w:rsidRPr="00EA5558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programmes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  <w:proofErr w:type="spellStart"/>
            <w:r w:rsidRPr="00EA5558">
              <w:rPr>
                <w:rFonts w:cs="Arial"/>
                <w:sz w:val="20"/>
              </w:rPr>
              <w:t>policies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institutions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for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age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>.</w:t>
            </w:r>
          </w:p>
        </w:tc>
      </w:tr>
    </w:tbl>
    <w:p w14:paraId="7448D49F" w14:textId="77777777" w:rsidR="00B93BA8" w:rsidRPr="00EA5558" w:rsidRDefault="00B93BA8" w:rsidP="00B93BA8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93BA8" w:rsidRPr="00EA5558" w14:paraId="2A8EA7F6" w14:textId="77777777" w:rsidTr="00E30246">
        <w:tc>
          <w:tcPr>
            <w:tcW w:w="9695" w:type="dxa"/>
            <w:gridSpan w:val="6"/>
          </w:tcPr>
          <w:p w14:paraId="2911CA67" w14:textId="77777777" w:rsidR="00B93BA8" w:rsidRPr="00EA5558" w:rsidRDefault="00B93BA8" w:rsidP="00E302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br w:type="page"/>
            </w: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65A97D9D" w14:textId="77777777" w:rsidTr="00E30246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A09" w14:textId="77777777" w:rsidR="00212919" w:rsidRPr="00EA5558" w:rsidRDefault="00212919" w:rsidP="00212919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lastRenderedPageBreak/>
              <w:t>Osnovna literatura/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5678C5E0" w14:textId="6B52B366" w:rsidR="00D12E1B" w:rsidRPr="00EA5558" w:rsidRDefault="00D12E1B" w:rsidP="00212919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Ramovš, J. (2003): </w:t>
            </w:r>
            <w:r w:rsidRPr="00EA55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Kakovostna starost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 Ljubljana: Inštitut Antona Trstenjaka.</w:t>
            </w:r>
          </w:p>
          <w:p w14:paraId="724C0607" w14:textId="2BDB23E2" w:rsidR="00D12E1B" w:rsidRPr="00EA5558" w:rsidRDefault="00D12E1B" w:rsidP="00212919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Kristančič, A. (2005</w:t>
            </w:r>
            <w:r w:rsidRPr="00EA55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), Nova podoba staranja: siva revolucija.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Ljubljana: 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druženje svetovalnih delavcev Slovenije.</w:t>
            </w:r>
          </w:p>
          <w:p w14:paraId="69902AB5" w14:textId="77777777" w:rsidR="00D12E1B" w:rsidRPr="00EA5558" w:rsidRDefault="00D12E1B" w:rsidP="00212919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Kavcic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V. (2015). </w:t>
            </w:r>
            <w:proofErr w:type="spellStart"/>
            <w:r w:rsidRPr="00EA55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Umovadba</w:t>
            </w:r>
            <w:proofErr w:type="spellEnd"/>
            <w:r w:rsidRPr="00EA55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 za bistre možgane v poznih letih.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Dob pri Domžalah: Miš. </w:t>
            </w:r>
          </w:p>
          <w:p w14:paraId="5AC35ECF" w14:textId="5B301D03" w:rsidR="00D12E1B" w:rsidRPr="00EA5558" w:rsidRDefault="00D12E1B" w:rsidP="00212919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Jurdana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M., 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Poklar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Vatovec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T.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in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Peršolja Černe M. (2011). </w:t>
            </w:r>
            <w:r w:rsidRPr="00EA55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Razsežnosti kakovostnega staranja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Koper; Univerzitetna Založba 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Annales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1FCBF7D5" w14:textId="77777777" w:rsidR="00D12E1B" w:rsidRPr="00EA5558" w:rsidRDefault="00D12E1B" w:rsidP="00212919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8A666D4" w14:textId="77777777" w:rsidR="00212919" w:rsidRPr="00EA5558" w:rsidRDefault="00212919" w:rsidP="00212919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4195D8F" w14:textId="58E345C3" w:rsidR="00D12E1B" w:rsidRPr="00EA5558" w:rsidRDefault="00D12E1B" w:rsidP="0021291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Članki iz znanstvene gerontološke revije Kakovostna starost in andragoške revije Andragoška spoznanja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Seznam se bo sproti dopolnjeval.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/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Articles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from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scientific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gerontological</w:t>
            </w:r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jo</w:t>
            </w:r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urnal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of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Quality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Adult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andragogical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journal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Studies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Adult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Education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A5558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Learning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list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will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continuously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updated</w:t>
            </w:r>
            <w:proofErr w:type="spellEnd"/>
            <w:r w:rsidR="00212919"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7ABAA71A" w14:textId="3403C8B4" w:rsidR="00B93BA8" w:rsidRPr="00EA5558" w:rsidRDefault="00B93BA8" w:rsidP="00B93BA8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  <w:tr w:rsidR="00B93BA8" w:rsidRPr="00EA5558" w14:paraId="76FC63DF" w14:textId="77777777" w:rsidTr="00E3024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4E2E7" w14:textId="77777777" w:rsidR="00B93BA8" w:rsidRPr="00EA5558" w:rsidRDefault="00B93BA8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C17CDB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4DF953A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CD0B3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8F3BF8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10E126A8" w14:textId="77777777" w:rsidTr="00E30246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67D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78ED1993" w14:textId="77777777" w:rsidR="00B93BA8" w:rsidRPr="00EA5558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razumevanje družbenih, psiholoških in fizioloških vidikov staranja, </w:t>
            </w:r>
          </w:p>
          <w:p w14:paraId="3AFB1962" w14:textId="77777777" w:rsidR="00B93BA8" w:rsidRPr="00EA5558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poznavanje problematike staranja in starejših v Sloveniji , </w:t>
            </w:r>
          </w:p>
          <w:p w14:paraId="4E099D8A" w14:textId="77777777" w:rsidR="00B93BA8" w:rsidRPr="00EA5558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razumevanje sodobnih spoznanj socialne 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gereontologije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, ki so korelirane z učenjem v tretjem življenjskem obdobju, </w:t>
            </w:r>
          </w:p>
          <w:p w14:paraId="61EDA846" w14:textId="77777777" w:rsidR="00B93BA8" w:rsidRPr="00EA5558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ozaveščanje o pomenu učenja v tretjem življenjskem obdobju za družbeni, ekonomski in individualni razvoj,</w:t>
            </w:r>
          </w:p>
          <w:p w14:paraId="755D69E8" w14:textId="77777777" w:rsidR="00B93BA8" w:rsidRPr="00EA5558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ozaveščanje o pomenu kakovostnega staranja in medgeneracijskega povezovanja.  </w:t>
            </w:r>
          </w:p>
          <w:p w14:paraId="1BB4D960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4040787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29A17CBE" w14:textId="77777777" w:rsidR="00B93BA8" w:rsidRPr="00EA5558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sposobnost razumevanja družbe, psiholoških, ekonomskih in pravnih temeljev, </w:t>
            </w:r>
          </w:p>
          <w:p w14:paraId="333B4F6E" w14:textId="77777777" w:rsidR="00B93BA8" w:rsidRPr="00EA5558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sposobnosti razvijanja koncepta vseživljenjskega učenja v družbi in pri posamezniku,</w:t>
            </w:r>
          </w:p>
          <w:p w14:paraId="0562F09A" w14:textId="77777777" w:rsidR="00B93BA8" w:rsidRPr="00EA5558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sposobnost razumevanja razvoja posameznika v različnih razvojnih obdobjih, </w:t>
            </w:r>
          </w:p>
          <w:p w14:paraId="3FB4FBEB" w14:textId="77777777" w:rsidR="00B93BA8" w:rsidRPr="00EA5558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sposobnost prenosa teoretskih znanj v andragoško prakso.</w:t>
            </w:r>
          </w:p>
          <w:p w14:paraId="1D313426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3AA5E1D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39E93CE0" w14:textId="77777777" w:rsidR="00B93BA8" w:rsidRPr="00EA5558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identificiranja potreb po izobraževanju v tretjem življenjskem obdobju, </w:t>
            </w:r>
          </w:p>
          <w:p w14:paraId="43D13C02" w14:textId="77777777" w:rsidR="00B93BA8" w:rsidRPr="00EA5558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uporabljanje ustreznih pristopov in strategij za izobraževanje v tretjem življenjskem obdobju,</w:t>
            </w:r>
          </w:p>
          <w:p w14:paraId="4CF80260" w14:textId="77777777" w:rsidR="00B93BA8" w:rsidRPr="00EA5558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poznavanje in razumevanje socialnih procesov in družbene pogojenosti,  </w:t>
            </w:r>
          </w:p>
          <w:p w14:paraId="617FFB0F" w14:textId="77777777" w:rsidR="00B93BA8" w:rsidRPr="00EA5558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poznavanje, razumevanje in upoštevanje dejavnikov, ki vplivajo na kakovostno staranje in razvijanje kakovostnih medgeneracijskih odnosov.</w:t>
            </w:r>
          </w:p>
          <w:p w14:paraId="05CF54A8" w14:textId="77777777" w:rsidR="00B93BA8" w:rsidRPr="00EA5558" w:rsidRDefault="00B93BA8" w:rsidP="00642FB8">
            <w:pPr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F5B36" w14:textId="77777777" w:rsidR="00B93BA8" w:rsidRPr="00EA5558" w:rsidRDefault="00B93BA8" w:rsidP="00642F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740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FF19D96" w14:textId="5667CB57" w:rsidR="00D12E1B" w:rsidRPr="00EA5558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understand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social, </w:t>
            </w:r>
            <w:proofErr w:type="spellStart"/>
            <w:r w:rsidRPr="00EA5558">
              <w:rPr>
                <w:rFonts w:cs="Arial"/>
                <w:sz w:val="20"/>
              </w:rPr>
              <w:t>psychological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physiological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aspects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23376D71" w14:textId="3DB7306D" w:rsidR="00D12E1B" w:rsidRPr="00EA5558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understand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problems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older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people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Slovenia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206E5BE6" w14:textId="77777777" w:rsidR="00D12E1B" w:rsidRPr="00EA5558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understanding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current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findings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social </w:t>
            </w:r>
            <w:proofErr w:type="spellStart"/>
            <w:r w:rsidRPr="00EA5558">
              <w:rPr>
                <w:rFonts w:cs="Arial"/>
                <w:sz w:val="20"/>
              </w:rPr>
              <w:t>gerontology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correlated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with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learning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44C843D9" w14:textId="77777777" w:rsidR="00D12E1B" w:rsidRPr="00EA5558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raising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awareness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importance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learning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for</w:t>
            </w:r>
            <w:proofErr w:type="spellEnd"/>
            <w:r w:rsidRPr="00EA5558">
              <w:rPr>
                <w:rFonts w:cs="Arial"/>
                <w:sz w:val="20"/>
              </w:rPr>
              <w:t xml:space="preserve"> social, </w:t>
            </w:r>
            <w:proofErr w:type="spellStart"/>
            <w:r w:rsidRPr="00EA5558">
              <w:rPr>
                <w:rFonts w:cs="Arial"/>
                <w:sz w:val="20"/>
              </w:rPr>
              <w:t>economic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individual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development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51DFA5A3" w14:textId="77777777" w:rsidR="00D12E1B" w:rsidRPr="00EA5558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raising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awareness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importance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quality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intergenerational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integration</w:t>
            </w:r>
            <w:proofErr w:type="spellEnd"/>
            <w:r w:rsidRPr="00EA5558">
              <w:rPr>
                <w:rFonts w:cs="Arial"/>
                <w:sz w:val="20"/>
              </w:rPr>
              <w:t xml:space="preserve">.  </w:t>
            </w:r>
          </w:p>
          <w:p w14:paraId="0BE234D6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11A853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0731C91" w14:textId="73582A0B" w:rsidR="00D12E1B" w:rsidRPr="00EA5558" w:rsidRDefault="00642FB8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a</w:t>
            </w:r>
            <w:r w:rsidR="00D12E1B" w:rsidRPr="00EA5558">
              <w:rPr>
                <w:rFonts w:cs="Arial"/>
                <w:sz w:val="20"/>
              </w:rPr>
              <w:t>bility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to </w:t>
            </w:r>
            <w:proofErr w:type="spellStart"/>
            <w:r w:rsidR="00D12E1B" w:rsidRPr="00EA5558">
              <w:rPr>
                <w:rFonts w:cs="Arial"/>
                <w:sz w:val="20"/>
              </w:rPr>
              <w:t>understand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society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and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its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psychological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, </w:t>
            </w:r>
            <w:proofErr w:type="spellStart"/>
            <w:r w:rsidR="00D12E1B" w:rsidRPr="00EA5558">
              <w:rPr>
                <w:rFonts w:cs="Arial"/>
                <w:sz w:val="20"/>
              </w:rPr>
              <w:t>economic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and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legal </w:t>
            </w:r>
            <w:proofErr w:type="spellStart"/>
            <w:r w:rsidR="00D12E1B" w:rsidRPr="00EA5558">
              <w:rPr>
                <w:rFonts w:cs="Arial"/>
                <w:sz w:val="20"/>
              </w:rPr>
              <w:t>foundations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, </w:t>
            </w:r>
          </w:p>
          <w:p w14:paraId="1B1BCB29" w14:textId="77777777" w:rsidR="00D12E1B" w:rsidRPr="00EA5558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ability</w:t>
            </w:r>
            <w:proofErr w:type="spellEnd"/>
            <w:r w:rsidRPr="00EA5558">
              <w:rPr>
                <w:rFonts w:cs="Arial"/>
                <w:sz w:val="20"/>
              </w:rPr>
              <w:t xml:space="preserve"> to </w:t>
            </w:r>
            <w:proofErr w:type="spellStart"/>
            <w:r w:rsidRPr="00EA5558">
              <w:rPr>
                <w:rFonts w:cs="Arial"/>
                <w:sz w:val="20"/>
              </w:rPr>
              <w:t>develop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concept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lifelong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learning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society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individual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144D94E7" w14:textId="77777777" w:rsidR="00D12E1B" w:rsidRPr="00EA5558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ability</w:t>
            </w:r>
            <w:proofErr w:type="spellEnd"/>
            <w:r w:rsidRPr="00EA5558">
              <w:rPr>
                <w:rFonts w:cs="Arial"/>
                <w:sz w:val="20"/>
              </w:rPr>
              <w:t xml:space="preserve"> to </w:t>
            </w:r>
            <w:proofErr w:type="spellStart"/>
            <w:r w:rsidRPr="00EA5558">
              <w:rPr>
                <w:rFonts w:cs="Arial"/>
                <w:sz w:val="20"/>
              </w:rPr>
              <w:t>understand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development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individual</w:t>
            </w:r>
            <w:proofErr w:type="spellEnd"/>
            <w:r w:rsidRPr="00EA5558">
              <w:rPr>
                <w:rFonts w:cs="Arial"/>
                <w:sz w:val="20"/>
              </w:rPr>
              <w:t xml:space="preserve"> at </w:t>
            </w:r>
            <w:proofErr w:type="spellStart"/>
            <w:r w:rsidRPr="00EA5558">
              <w:rPr>
                <w:rFonts w:cs="Arial"/>
                <w:sz w:val="20"/>
              </w:rPr>
              <w:t>different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development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7F560D73" w14:textId="77777777" w:rsidR="00D12E1B" w:rsidRPr="00EA5558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ability</w:t>
            </w:r>
            <w:proofErr w:type="spellEnd"/>
            <w:r w:rsidRPr="00EA5558">
              <w:rPr>
                <w:rFonts w:cs="Arial"/>
                <w:sz w:val="20"/>
              </w:rPr>
              <w:t xml:space="preserve"> to transfer </w:t>
            </w:r>
            <w:proofErr w:type="spellStart"/>
            <w:r w:rsidRPr="00EA5558">
              <w:rPr>
                <w:rFonts w:cs="Arial"/>
                <w:sz w:val="20"/>
              </w:rPr>
              <w:t>theoretical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knowledge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into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andragogical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practice</w:t>
            </w:r>
            <w:proofErr w:type="spellEnd"/>
            <w:r w:rsidRPr="00EA5558">
              <w:rPr>
                <w:rFonts w:cs="Arial"/>
                <w:sz w:val="20"/>
              </w:rPr>
              <w:t>.</w:t>
            </w:r>
          </w:p>
          <w:p w14:paraId="234EE313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6A11C4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4385915" w14:textId="41D1BBD6" w:rsidR="00D12E1B" w:rsidRPr="00EA5558" w:rsidRDefault="00642FB8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</w:t>
            </w:r>
            <w:r w:rsidR="00D12E1B" w:rsidRPr="00EA5558">
              <w:rPr>
                <w:rFonts w:cs="Arial"/>
                <w:sz w:val="20"/>
              </w:rPr>
              <w:t>eveloping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the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ability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to </w:t>
            </w:r>
            <w:proofErr w:type="spellStart"/>
            <w:r w:rsidR="00D12E1B" w:rsidRPr="00EA5558">
              <w:rPr>
                <w:rFonts w:cs="Arial"/>
                <w:sz w:val="20"/>
              </w:rPr>
              <w:t>identify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educational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needs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="00D12E1B" w:rsidRPr="00EA5558">
              <w:rPr>
                <w:rFonts w:cs="Arial"/>
                <w:sz w:val="20"/>
              </w:rPr>
              <w:t>the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third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stage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of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life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, </w:t>
            </w:r>
          </w:p>
          <w:p w14:paraId="50BE3C0A" w14:textId="77777777" w:rsidR="00D12E1B" w:rsidRPr="00EA5558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applying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appropriate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approaches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strategies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for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education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1C013845" w14:textId="77777777" w:rsidR="00D12E1B" w:rsidRPr="00EA5558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knowledge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understanding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social </w:t>
            </w:r>
            <w:proofErr w:type="spellStart"/>
            <w:r w:rsidRPr="00EA5558">
              <w:rPr>
                <w:rFonts w:cs="Arial"/>
                <w:sz w:val="20"/>
              </w:rPr>
              <w:t>processes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social </w:t>
            </w:r>
            <w:proofErr w:type="spellStart"/>
            <w:r w:rsidRPr="00EA5558">
              <w:rPr>
                <w:rFonts w:cs="Arial"/>
                <w:sz w:val="20"/>
              </w:rPr>
              <w:t>conditioning</w:t>
            </w:r>
            <w:proofErr w:type="spellEnd"/>
            <w:r w:rsidRPr="00EA5558">
              <w:rPr>
                <w:rFonts w:cs="Arial"/>
                <w:sz w:val="20"/>
              </w:rPr>
              <w:t xml:space="preserve">,  </w:t>
            </w:r>
          </w:p>
          <w:p w14:paraId="628B30EF" w14:textId="41EC2982" w:rsidR="00B93BA8" w:rsidRPr="00EA5558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knowledge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  <w:proofErr w:type="spellStart"/>
            <w:r w:rsidRPr="00EA5558">
              <w:rPr>
                <w:rFonts w:cs="Arial"/>
                <w:sz w:val="20"/>
              </w:rPr>
              <w:t>understanding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appreciation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factors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influencing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quality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development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quality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intergenerational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relationships</w:t>
            </w:r>
            <w:proofErr w:type="spellEnd"/>
            <w:r w:rsidRPr="00EA5558">
              <w:rPr>
                <w:rFonts w:cs="Arial"/>
                <w:sz w:val="20"/>
              </w:rPr>
              <w:t>.</w:t>
            </w:r>
          </w:p>
        </w:tc>
      </w:tr>
      <w:tr w:rsidR="00B93BA8" w:rsidRPr="00EA5558" w14:paraId="2C6DE70D" w14:textId="77777777" w:rsidTr="00E3024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4A8BD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1A2CDB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0937B15E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9C1487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C4D6B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C2DB8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225F3EB3" w14:textId="77777777" w:rsidTr="00E3024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598FF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Znanje in razumevanje:</w:t>
            </w:r>
          </w:p>
          <w:p w14:paraId="7C0B15BF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</w:p>
          <w:p w14:paraId="504E398C" w14:textId="77777777" w:rsidR="00B93BA8" w:rsidRPr="00EA5558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razume družbene, psihološke in fiziološke vidike staranja, </w:t>
            </w:r>
          </w:p>
          <w:p w14:paraId="64027EC2" w14:textId="77777777" w:rsidR="00B93BA8" w:rsidRPr="00EA5558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pozna problematike staranja in starejših v Sloveniji,  </w:t>
            </w:r>
          </w:p>
          <w:p w14:paraId="4EC5BC95" w14:textId="77777777" w:rsidR="00B93BA8" w:rsidRPr="00EA5558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</w:rPr>
              <w:t xml:space="preserve">pozna in upošteva temeljne značilnosti in ključne dejavnike staranja in učenja v tretjem življenjskem obdobju. </w:t>
            </w:r>
          </w:p>
          <w:p w14:paraId="12E06D62" w14:textId="77777777" w:rsidR="00B93BA8" w:rsidRPr="00EA5558" w:rsidRDefault="00B93BA8" w:rsidP="00EA5558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D1067E" w14:textId="77777777" w:rsidR="00B93BA8" w:rsidRPr="00EA5558" w:rsidRDefault="00B93BA8" w:rsidP="00EA555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Uporaba: </w:t>
            </w:r>
          </w:p>
          <w:p w14:paraId="5BF2EAF6" w14:textId="77777777" w:rsidR="00B93BA8" w:rsidRPr="00EA5558" w:rsidRDefault="00B93BA8" w:rsidP="00EA5558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</w:rPr>
              <w:t xml:space="preserve"> je sposoben/-na:</w:t>
            </w:r>
          </w:p>
          <w:p w14:paraId="112CBB62" w14:textId="77777777" w:rsidR="00B93BA8" w:rsidRPr="00EA5558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razvijanja koncepta vseživljenjskega učenja v družbi in pri posamezniku,</w:t>
            </w:r>
          </w:p>
          <w:p w14:paraId="7C1D542C" w14:textId="77777777" w:rsidR="00B93BA8" w:rsidRPr="00EA5558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prenosa teoretskih znanj v andragoško prakso,</w:t>
            </w:r>
          </w:p>
          <w:p w14:paraId="0C331752" w14:textId="77777777" w:rsidR="00B93BA8" w:rsidRPr="00EA5558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uporabe ustreznih pristopov in strategij za izobraževanje v tretjem življenjskem obdobju.</w:t>
            </w:r>
          </w:p>
          <w:p w14:paraId="1F1257AB" w14:textId="77777777" w:rsidR="00B93BA8" w:rsidRPr="00EA5558" w:rsidRDefault="00B93BA8" w:rsidP="00EA5558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B9FB69" w14:textId="77777777" w:rsidR="00B93BA8" w:rsidRPr="00EA5558" w:rsidRDefault="00B93BA8" w:rsidP="00EA555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Refleksija: </w:t>
            </w:r>
          </w:p>
          <w:p w14:paraId="02EEBF25" w14:textId="77777777" w:rsidR="00B93BA8" w:rsidRPr="00EA5558" w:rsidRDefault="00B93BA8" w:rsidP="00642FB8">
            <w:pPr>
              <w:numPr>
                <w:ilvl w:val="0"/>
                <w:numId w:val="9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</w:rPr>
              <w:t xml:space="preserve">premoščanje družbeno pogojenih stereotipov o starosti,   </w:t>
            </w:r>
          </w:p>
          <w:p w14:paraId="1C27934F" w14:textId="77777777" w:rsidR="00B93BA8" w:rsidRPr="00EA5558" w:rsidRDefault="00B93BA8" w:rsidP="00642FB8">
            <w:pPr>
              <w:numPr>
                <w:ilvl w:val="0"/>
                <w:numId w:val="9"/>
              </w:numPr>
              <w:ind w:left="368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</w:rPr>
              <w:t>ozaveščanje o pomenu kakovostnih medgeneracijskih odnosov.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AFF44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2F9BB6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755DF2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9E533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02ABA01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2EA874" w14:textId="77777777" w:rsidR="00D12E1B" w:rsidRPr="00EA5558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Understands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social, </w:t>
            </w:r>
            <w:proofErr w:type="spellStart"/>
            <w:r w:rsidRPr="00EA5558">
              <w:rPr>
                <w:rFonts w:cs="Arial"/>
                <w:sz w:val="20"/>
              </w:rPr>
              <w:t>psychological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physiological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aspects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, </w:t>
            </w:r>
          </w:p>
          <w:p w14:paraId="33016027" w14:textId="77777777" w:rsidR="00D12E1B" w:rsidRPr="00EA5558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student</w:t>
            </w:r>
            <w:proofErr w:type="spellEnd"/>
            <w:r w:rsidRPr="00EA5558">
              <w:rPr>
                <w:rFonts w:cs="Arial"/>
                <w:sz w:val="20"/>
              </w:rPr>
              <w:t>/</w:t>
            </w:r>
            <w:proofErr w:type="spellStart"/>
            <w:r w:rsidRPr="00EA5558">
              <w:rPr>
                <w:rFonts w:cs="Arial"/>
                <w:sz w:val="20"/>
              </w:rPr>
              <w:t>learner</w:t>
            </w:r>
            <w:proofErr w:type="spellEnd"/>
            <w:r w:rsidRPr="00EA5558">
              <w:rPr>
                <w:rFonts w:cs="Arial"/>
                <w:sz w:val="20"/>
              </w:rPr>
              <w:t xml:space="preserve"> is </w:t>
            </w:r>
            <w:proofErr w:type="spellStart"/>
            <w:r w:rsidRPr="00EA5558">
              <w:rPr>
                <w:rFonts w:cs="Arial"/>
                <w:sz w:val="20"/>
              </w:rPr>
              <w:t>familiar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with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issues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older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people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Slovenia</w:t>
            </w:r>
            <w:proofErr w:type="spellEnd"/>
            <w:r w:rsidRPr="00EA5558">
              <w:rPr>
                <w:rFonts w:cs="Arial"/>
                <w:sz w:val="20"/>
              </w:rPr>
              <w:t xml:space="preserve">,  </w:t>
            </w:r>
          </w:p>
          <w:p w14:paraId="56D2953A" w14:textId="77777777" w:rsidR="00D12E1B" w:rsidRPr="00EA5558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Knows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takes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into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account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basic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characteristics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key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factors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ageing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learning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stage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</w:t>
            </w:r>
            <w:proofErr w:type="spellEnd"/>
            <w:r w:rsidRPr="00EA5558">
              <w:rPr>
                <w:rFonts w:cs="Arial"/>
                <w:sz w:val="20"/>
              </w:rPr>
              <w:t xml:space="preserve">. </w:t>
            </w:r>
          </w:p>
          <w:p w14:paraId="67B3C2D6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4673BD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Application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07D31E5D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to:</w:t>
            </w:r>
          </w:p>
          <w:p w14:paraId="49407D46" w14:textId="77777777" w:rsidR="00D12E1B" w:rsidRPr="00EA5558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develop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concept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lifelong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learning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society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individual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4A12B5B4" w14:textId="77777777" w:rsidR="00D12E1B" w:rsidRPr="00EA5558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Arial"/>
                <w:sz w:val="20"/>
              </w:rPr>
            </w:pPr>
            <w:r w:rsidRPr="00EA5558">
              <w:rPr>
                <w:rFonts w:cs="Arial"/>
                <w:sz w:val="20"/>
              </w:rPr>
              <w:t xml:space="preserve">transfer </w:t>
            </w:r>
            <w:proofErr w:type="spellStart"/>
            <w:r w:rsidRPr="00EA5558">
              <w:rPr>
                <w:rFonts w:cs="Arial"/>
                <w:sz w:val="20"/>
              </w:rPr>
              <w:t>theoretical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knowledge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into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andragogical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practice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4AD19AF9" w14:textId="77777777" w:rsidR="00D12E1B" w:rsidRPr="00EA5558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apply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appropriate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approaches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and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strategies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for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education</w:t>
            </w:r>
            <w:proofErr w:type="spellEnd"/>
            <w:r w:rsidRPr="00EA5558">
              <w:rPr>
                <w:rFonts w:cs="Arial"/>
                <w:sz w:val="20"/>
              </w:rPr>
              <w:t xml:space="preserve"> in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third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lifespan</w:t>
            </w:r>
            <w:proofErr w:type="spellEnd"/>
            <w:r w:rsidRPr="00EA5558">
              <w:rPr>
                <w:rFonts w:cs="Arial"/>
                <w:sz w:val="20"/>
              </w:rPr>
              <w:t>.</w:t>
            </w:r>
          </w:p>
          <w:p w14:paraId="66332177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97B85B" w14:textId="77777777" w:rsidR="00D12E1B" w:rsidRPr="00EA5558" w:rsidRDefault="00D12E1B" w:rsidP="00EA55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21886B01" w14:textId="77777777" w:rsidR="00D12E1B" w:rsidRPr="00EA5558" w:rsidRDefault="00D12E1B" w:rsidP="00642FB8">
            <w:pPr>
              <w:pStyle w:val="Odstavekseznama"/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Overcoming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socially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conditioned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stereotypes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about</w:t>
            </w:r>
            <w:proofErr w:type="spellEnd"/>
            <w:r w:rsidRPr="00EA5558">
              <w:rPr>
                <w:rFonts w:cs="Arial"/>
                <w:sz w:val="20"/>
              </w:rPr>
              <w:t xml:space="preserve"> age,   </w:t>
            </w:r>
          </w:p>
          <w:p w14:paraId="097DC714" w14:textId="77777777" w:rsidR="00D12E1B" w:rsidRPr="00EA5558" w:rsidRDefault="00D12E1B" w:rsidP="00642FB8">
            <w:pPr>
              <w:pStyle w:val="Odstavekseznama"/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raising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awareness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the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importance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quality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intergenerational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relations</w:t>
            </w:r>
            <w:proofErr w:type="spellEnd"/>
            <w:r w:rsidRPr="00EA5558">
              <w:rPr>
                <w:rFonts w:cs="Arial"/>
                <w:sz w:val="20"/>
              </w:rPr>
              <w:t>.</w:t>
            </w:r>
          </w:p>
          <w:p w14:paraId="346BB082" w14:textId="77777777" w:rsidR="00B93BA8" w:rsidRPr="00EA5558" w:rsidRDefault="00B93BA8" w:rsidP="00EA55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A8" w:rsidRPr="00EA5558" w14:paraId="141E0637" w14:textId="77777777" w:rsidTr="00642FB8">
        <w:trPr>
          <w:trHeight w:val="66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9D7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2B83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BB3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A8" w:rsidRPr="00EA5558" w14:paraId="0B7314AC" w14:textId="77777777" w:rsidTr="00E3024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12AB2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2FC9C6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5CAC56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4C3F5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2D282170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979E2D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C120C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6D06D7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AC2D97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5DB846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0A58EB83" w14:textId="77777777" w:rsidTr="00642FB8">
        <w:trPr>
          <w:trHeight w:val="2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9A6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EA5558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0F00C3DE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predavanja, </w:t>
            </w:r>
          </w:p>
          <w:p w14:paraId="2B66D7F8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študij literature,</w:t>
            </w:r>
          </w:p>
          <w:p w14:paraId="2378010A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seminarsko delo,</w:t>
            </w:r>
          </w:p>
          <w:p w14:paraId="4DCC9C19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konzultacije,</w:t>
            </w:r>
          </w:p>
          <w:p w14:paraId="3D8D3F27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samostojni študij,</w:t>
            </w:r>
          </w:p>
          <w:p w14:paraId="6EBC8D5D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vaje v manjših skupinah</w:t>
            </w:r>
          </w:p>
          <w:p w14:paraId="52880C97" w14:textId="77777777" w:rsidR="00B93BA8" w:rsidRPr="00EA5558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projektno delo</w:t>
            </w:r>
          </w:p>
          <w:p w14:paraId="4857D499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6C83BFF4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A5558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1567F3B2" w14:textId="77777777" w:rsidR="00B93BA8" w:rsidRPr="00EA5558" w:rsidRDefault="00B93BA8" w:rsidP="00642FB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interaktivne metode, ki temeljijo na principih aktivnega učenja (</w:t>
            </w:r>
            <w:r w:rsidRPr="00EA555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Razlaga, razgovor/ diskusija/debata, delo z besedili, proučevanje primerov, in diskusija o izbranih primerih). </w:t>
            </w:r>
          </w:p>
          <w:p w14:paraId="4FFCB779" w14:textId="77777777" w:rsidR="00B93BA8" w:rsidRPr="00EA5558" w:rsidRDefault="00B93BA8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7858F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AA6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7777596" w14:textId="0680D022" w:rsidR="00D12E1B" w:rsidRPr="00EA5558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l</w:t>
            </w:r>
            <w:r w:rsidR="00D12E1B" w:rsidRPr="00EA5558">
              <w:rPr>
                <w:rFonts w:cs="Arial"/>
                <w:sz w:val="20"/>
              </w:rPr>
              <w:t>ectures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, </w:t>
            </w:r>
          </w:p>
          <w:p w14:paraId="4CE6C8D1" w14:textId="77777777" w:rsidR="00D12E1B" w:rsidRPr="00EA5558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study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of</w:t>
            </w:r>
            <w:proofErr w:type="spellEnd"/>
            <w:r w:rsidRPr="00EA5558">
              <w:rPr>
                <w:rFonts w:cs="Arial"/>
                <w:sz w:val="20"/>
              </w:rPr>
              <w:t xml:space="preserve"> literature,</w:t>
            </w:r>
          </w:p>
          <w:p w14:paraId="4CB2E526" w14:textId="77777777" w:rsidR="00D12E1B" w:rsidRPr="00EA5558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r w:rsidRPr="00EA5558">
              <w:rPr>
                <w:rFonts w:cs="Arial"/>
                <w:sz w:val="20"/>
              </w:rPr>
              <w:t xml:space="preserve">seminar </w:t>
            </w:r>
            <w:proofErr w:type="spellStart"/>
            <w:r w:rsidRPr="00EA5558">
              <w:rPr>
                <w:rFonts w:cs="Arial"/>
                <w:sz w:val="20"/>
              </w:rPr>
              <w:t>work</w:t>
            </w:r>
            <w:proofErr w:type="spellEnd"/>
            <w:r w:rsidRPr="00EA5558">
              <w:rPr>
                <w:rFonts w:cs="Arial"/>
                <w:sz w:val="20"/>
              </w:rPr>
              <w:t>,</w:t>
            </w:r>
          </w:p>
          <w:p w14:paraId="060DB9E0" w14:textId="08339ED8" w:rsidR="00D12E1B" w:rsidRPr="00EA5558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c</w:t>
            </w:r>
            <w:r w:rsidR="00D12E1B" w:rsidRPr="00EA5558">
              <w:rPr>
                <w:rFonts w:cs="Arial"/>
                <w:sz w:val="20"/>
              </w:rPr>
              <w:t>onsultations</w:t>
            </w:r>
            <w:proofErr w:type="spellEnd"/>
            <w:r w:rsidR="00D12E1B" w:rsidRPr="00EA5558">
              <w:rPr>
                <w:rFonts w:cs="Arial"/>
                <w:sz w:val="20"/>
              </w:rPr>
              <w:t>,</w:t>
            </w:r>
          </w:p>
          <w:p w14:paraId="57A07C66" w14:textId="0F2E8ECE" w:rsidR="00D12E1B" w:rsidRPr="00EA5558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i</w:t>
            </w:r>
            <w:r w:rsidR="00D12E1B" w:rsidRPr="00EA5558">
              <w:rPr>
                <w:rFonts w:cs="Arial"/>
                <w:sz w:val="20"/>
              </w:rPr>
              <w:t>ndependent</w:t>
            </w:r>
            <w:proofErr w:type="spellEnd"/>
            <w:r w:rsidR="00D12E1B"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="00D12E1B" w:rsidRPr="00EA5558">
              <w:rPr>
                <w:rFonts w:cs="Arial"/>
                <w:sz w:val="20"/>
              </w:rPr>
              <w:t>study</w:t>
            </w:r>
            <w:proofErr w:type="spellEnd"/>
            <w:r w:rsidR="00D12E1B" w:rsidRPr="00EA5558">
              <w:rPr>
                <w:rFonts w:cs="Arial"/>
                <w:sz w:val="20"/>
              </w:rPr>
              <w:t>,</w:t>
            </w:r>
          </w:p>
          <w:p w14:paraId="42D12D78" w14:textId="77777777" w:rsidR="00D12E1B" w:rsidRPr="00EA5558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small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group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exercises</w:t>
            </w:r>
            <w:proofErr w:type="spellEnd"/>
          </w:p>
          <w:p w14:paraId="6DCA3B51" w14:textId="77777777" w:rsidR="00D12E1B" w:rsidRPr="00EA5558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EA5558">
              <w:rPr>
                <w:rFonts w:cs="Arial"/>
                <w:sz w:val="20"/>
              </w:rPr>
              <w:t>project</w:t>
            </w:r>
            <w:proofErr w:type="spellEnd"/>
            <w:r w:rsidRPr="00EA5558">
              <w:rPr>
                <w:rFonts w:cs="Arial"/>
                <w:sz w:val="20"/>
              </w:rPr>
              <w:t xml:space="preserve"> </w:t>
            </w:r>
            <w:proofErr w:type="spellStart"/>
            <w:r w:rsidRPr="00EA5558">
              <w:rPr>
                <w:rFonts w:cs="Arial"/>
                <w:sz w:val="20"/>
              </w:rPr>
              <w:t>work</w:t>
            </w:r>
            <w:proofErr w:type="spellEnd"/>
          </w:p>
          <w:p w14:paraId="025293C2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B1A5F" w14:textId="5EC8C4F3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="005E39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93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5E39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93A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A6B884D" w14:textId="202F7E64" w:rsidR="00B93BA8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Explanation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interview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/debate,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texts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studies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examples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93BA8" w:rsidRPr="00EA5558" w14:paraId="4F2E5040" w14:textId="77777777" w:rsidTr="00E3024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FA5AF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93DAAD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91036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292FE101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7A0BB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DF6B4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93BA8" w:rsidRPr="00EA5558" w14:paraId="6FC627D1" w14:textId="77777777" w:rsidTr="00E3024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091" w14:textId="4B7EEDC5" w:rsidR="00B93BA8" w:rsidRPr="00EA5558" w:rsidRDefault="00B93BA8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5558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  <w:r w:rsidR="00642FB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5601EF" w14:textId="77777777" w:rsidR="00B93BA8" w:rsidRPr="00EA5558" w:rsidRDefault="00B93BA8" w:rsidP="00642FB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594FDB3" w14:textId="5B4EB9B7" w:rsidR="00B93BA8" w:rsidRPr="00EA5558" w:rsidRDefault="00B93BA8" w:rsidP="00642FB8">
            <w:pPr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projektno delo</w:t>
            </w:r>
          </w:p>
          <w:p w14:paraId="5FD587A1" w14:textId="4C03CD9F" w:rsidR="00B93BA8" w:rsidRPr="00EA5558" w:rsidRDefault="00642FB8" w:rsidP="00642FB8">
            <w:pPr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="00B93BA8" w:rsidRPr="00EA5558">
              <w:rPr>
                <w:rFonts w:ascii="Arial" w:eastAsia="Times New Roman" w:hAnsi="Arial" w:cs="Arial"/>
                <w:sz w:val="20"/>
                <w:szCs w:val="20"/>
              </w:rPr>
              <w:t xml:space="preserve">eminarski izdelek </w:t>
            </w:r>
          </w:p>
          <w:p w14:paraId="1DC10FE5" w14:textId="77777777" w:rsidR="00B93BA8" w:rsidRPr="00EA5558" w:rsidRDefault="00B93BA8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28B86F5" w14:textId="77777777" w:rsidR="00B93BA8" w:rsidRPr="00EA5558" w:rsidRDefault="00B93BA8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EA55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Za pozitivno oceno mora študent zbrati vsaj 60 % vseh možnih točk.</w:t>
            </w:r>
          </w:p>
          <w:p w14:paraId="0DC5126A" w14:textId="77777777" w:rsidR="00B93BA8" w:rsidRPr="00EA5558" w:rsidRDefault="00B93BA8" w:rsidP="00642FB8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F5F50" w14:textId="2C7272D0" w:rsidR="00B93BA8" w:rsidRDefault="00B93BA8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8120D33" w14:textId="77777777" w:rsidR="00642FB8" w:rsidRDefault="00642FB8" w:rsidP="005E393A">
            <w:pPr>
              <w:tabs>
                <w:tab w:val="left" w:pos="36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50 %</w:t>
            </w:r>
          </w:p>
          <w:p w14:paraId="184E5367" w14:textId="77777777" w:rsidR="00642FB8" w:rsidRDefault="00642FB8" w:rsidP="005E393A">
            <w:pPr>
              <w:tabs>
                <w:tab w:val="left" w:pos="36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50%</w:t>
            </w:r>
          </w:p>
          <w:p w14:paraId="78B516CA" w14:textId="77777777" w:rsidR="005E393A" w:rsidRDefault="005E393A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66BEFEA" w14:textId="77777777" w:rsidR="005E393A" w:rsidRDefault="005E393A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1C5738C" w14:textId="77777777" w:rsidR="005E393A" w:rsidRDefault="005E393A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10FA766" w14:textId="35DFB23C" w:rsidR="005E393A" w:rsidRPr="00EA5558" w:rsidRDefault="005E393A" w:rsidP="00642FB8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EDB" w14:textId="77777777" w:rsidR="00D12E1B" w:rsidRPr="00EA5558" w:rsidRDefault="00D12E1B" w:rsidP="00642F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5956ECC0" w14:textId="77777777" w:rsidR="00D12E1B" w:rsidRPr="00EA5558" w:rsidRDefault="00D12E1B" w:rsidP="00642FB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56FBE" w14:textId="7870EBA4" w:rsidR="00D12E1B" w:rsidRPr="00EA5558" w:rsidRDefault="00D12E1B" w:rsidP="00642FB8">
            <w:pPr>
              <w:pStyle w:val="Odstavekseznama"/>
              <w:numPr>
                <w:ilvl w:val="2"/>
                <w:numId w:val="21"/>
              </w:numPr>
              <w:ind w:left="360"/>
              <w:jc w:val="both"/>
              <w:rPr>
                <w:rFonts w:cs="Arial"/>
                <w:bCs/>
                <w:sz w:val="20"/>
              </w:rPr>
            </w:pPr>
            <w:r w:rsidRPr="00EA5558">
              <w:rPr>
                <w:rFonts w:cs="Arial"/>
                <w:bCs/>
                <w:sz w:val="20"/>
              </w:rPr>
              <w:t xml:space="preserve">Project </w:t>
            </w:r>
            <w:proofErr w:type="spellStart"/>
            <w:r w:rsidRPr="00EA5558">
              <w:rPr>
                <w:rFonts w:cs="Arial"/>
                <w:bCs/>
                <w:sz w:val="20"/>
              </w:rPr>
              <w:t>work</w:t>
            </w:r>
            <w:proofErr w:type="spellEnd"/>
          </w:p>
          <w:p w14:paraId="0F5CBEBE" w14:textId="14CC8374" w:rsidR="00D12E1B" w:rsidRPr="00EA5558" w:rsidRDefault="00D12E1B" w:rsidP="00642FB8">
            <w:pPr>
              <w:pStyle w:val="Odstavekseznama"/>
              <w:numPr>
                <w:ilvl w:val="2"/>
                <w:numId w:val="21"/>
              </w:numPr>
              <w:ind w:left="360"/>
              <w:jc w:val="both"/>
              <w:rPr>
                <w:rFonts w:cs="Arial"/>
                <w:bCs/>
                <w:sz w:val="20"/>
              </w:rPr>
            </w:pPr>
            <w:r w:rsidRPr="00EA5558">
              <w:rPr>
                <w:rFonts w:cs="Arial"/>
                <w:bCs/>
                <w:sz w:val="20"/>
              </w:rPr>
              <w:t xml:space="preserve">Seminar </w:t>
            </w:r>
            <w:proofErr w:type="spellStart"/>
            <w:r w:rsidRPr="00EA5558">
              <w:rPr>
                <w:rFonts w:cs="Arial"/>
                <w:bCs/>
                <w:sz w:val="20"/>
              </w:rPr>
              <w:t>paper</w:t>
            </w:r>
            <w:proofErr w:type="spellEnd"/>
            <w:r w:rsidRPr="00EA5558">
              <w:rPr>
                <w:rFonts w:cs="Arial"/>
                <w:bCs/>
                <w:sz w:val="20"/>
              </w:rPr>
              <w:t xml:space="preserve"> </w:t>
            </w:r>
          </w:p>
          <w:p w14:paraId="740E3618" w14:textId="77777777" w:rsidR="00D12E1B" w:rsidRPr="00EA5558" w:rsidRDefault="00D12E1B" w:rsidP="00642FB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95D982" w14:textId="3DAB6E47" w:rsidR="00B93BA8" w:rsidRPr="00EA5558" w:rsidRDefault="00D12E1B" w:rsidP="00642F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pass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mark,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student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obtain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at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least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60%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total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possible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Cs/>
                <w:sz w:val="20"/>
                <w:szCs w:val="20"/>
              </w:rPr>
              <w:t>points</w:t>
            </w:r>
            <w:proofErr w:type="spellEnd"/>
            <w:r w:rsidRPr="00EA555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B93BA8" w:rsidRPr="00EA5558" w14:paraId="6AFAEFD9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263BB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E8B881" w14:textId="77777777" w:rsidR="00B93BA8" w:rsidRPr="00EA5558" w:rsidRDefault="00B93BA8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EA555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B93BA8" w:rsidRPr="00EA5558" w14:paraId="6234D815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5C9" w14:textId="1EFEE983" w:rsidR="00D12E1B" w:rsidRPr="00EA5558" w:rsidRDefault="00642FB8" w:rsidP="00642FB8">
            <w:pPr>
              <w:shd w:val="clear" w:color="auto" w:fill="FFFFFF"/>
              <w:ind w:left="651" w:hanging="651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Lepičnik Vodopivec</w:t>
            </w:r>
            <w:r w:rsidR="00D12E1B" w:rsidRPr="00642FB8">
              <w:rPr>
                <w:rFonts w:ascii="Arial" w:hAnsi="Arial" w:cs="Arial"/>
                <w:color w:val="000000"/>
                <w:sz w:val="20"/>
                <w:szCs w:val="20"/>
              </w:rPr>
              <w:t>, J.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="00D12E1B"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="00D12E1B" w:rsidRPr="00642FB8">
              <w:rPr>
                <w:rFonts w:ascii="Arial" w:hAnsi="Arial" w:cs="Arial"/>
                <w:color w:val="000000"/>
                <w:sz w:val="20"/>
                <w:szCs w:val="20"/>
              </w:rPr>
              <w:t>, M. (ur.) (2023). </w:t>
            </w:r>
            <w:r w:rsidR="00D12E1B" w:rsidRPr="00642FB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="00D12E1B" w:rsidRPr="00642FB8">
              <w:rPr>
                <w:rFonts w:ascii="Arial" w:hAnsi="Arial" w:cs="Arial"/>
                <w:color w:val="000000"/>
                <w:sz w:val="20"/>
                <w:szCs w:val="20"/>
              </w:rPr>
              <w:t>. Koper: Založba Univerze na Primorskem.</w:t>
            </w:r>
          </w:p>
          <w:p w14:paraId="4E185719" w14:textId="235548AF" w:rsidR="00642FB8" w:rsidRDefault="00642FB8" w:rsidP="00642FB8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Mezgec, M. (2022). Upokojitev in priprava na upokojitev. V N. Ličen in M. Mezgec (ur.) (2022)</w:t>
            </w:r>
            <w:r w:rsidR="00F1232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Homo </w:t>
            </w:r>
            <w:proofErr w:type="spellStart"/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senescens</w:t>
            </w:r>
            <w:proofErr w:type="spellEnd"/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: dolgoživost in izobraževanje starejših 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2C49FA">
              <w:rPr>
                <w:rFonts w:ascii="Arial" w:hAnsi="Arial" w:cs="Arial"/>
                <w:color w:val="000000"/>
                <w:sz w:val="20"/>
                <w:szCs w:val="20"/>
              </w:rPr>
              <w:t xml:space="preserve">str. 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69-83). Ljubljana: Filozofska fakulteta Univerza v Ljubljani.</w:t>
            </w:r>
          </w:p>
          <w:p w14:paraId="3CB624EF" w14:textId="77777777" w:rsidR="00642FB8" w:rsidRPr="00642FB8" w:rsidRDefault="00642FB8" w:rsidP="00642FB8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Urbančič, M., Kutin, M.,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Findeisen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, D., Mezgec, M., Ličen, N. in Kožar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Rosulnik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(2020).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Expansive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Andragoška </w:t>
            </w:r>
            <w:r w:rsidRPr="00F1232E">
              <w:rPr>
                <w:rFonts w:ascii="Arial" w:hAnsi="Arial" w:cs="Arial"/>
                <w:color w:val="000000"/>
                <w:sz w:val="20"/>
                <w:szCs w:val="20"/>
              </w:rPr>
              <w:t>spoznanja, 26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(1), 97-114.</w:t>
            </w:r>
          </w:p>
          <w:p w14:paraId="32B3C363" w14:textId="77777777" w:rsidR="00642FB8" w:rsidRPr="00642FB8" w:rsidRDefault="00642FB8" w:rsidP="00642FB8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Integrative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pedagogy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mentors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Sodobna pedagogika, 70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(4), 50-68 in 116-135.</w:t>
            </w:r>
          </w:p>
          <w:p w14:paraId="2DD42AEA" w14:textId="77777777" w:rsidR="00642FB8" w:rsidRDefault="00642FB8" w:rsidP="00642FB8">
            <w:pPr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Mezgec, M. in Lepičnik-Vodopivec, J. (2023). Vplivi digitalizacije na zasebno in javno življenje posameznika z vidika vseživljenjskega učenja. V J. Lepičnik-Vodopivec in M. Mezgec (ur.).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55-72). Koper: Založba Univerze na Primorskem.</w:t>
            </w:r>
          </w:p>
          <w:p w14:paraId="447BF362" w14:textId="77777777" w:rsidR="00B93BA8" w:rsidRPr="00EA5558" w:rsidRDefault="00B93BA8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528389" w14:textId="77777777" w:rsidR="004A0E84" w:rsidRPr="00A82B3B" w:rsidRDefault="004A0E84">
      <w:pPr>
        <w:rPr>
          <w:rFonts w:ascii="Arial" w:hAnsi="Arial" w:cs="Arial"/>
          <w:sz w:val="20"/>
          <w:szCs w:val="20"/>
        </w:rPr>
      </w:pPr>
    </w:p>
    <w:sectPr w:rsidR="004A0E84" w:rsidRPr="00A82B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1679"/>
    <w:multiLevelType w:val="hybridMultilevel"/>
    <w:tmpl w:val="C302A1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83A05"/>
    <w:multiLevelType w:val="hybridMultilevel"/>
    <w:tmpl w:val="0FFC8E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F6660FF"/>
    <w:multiLevelType w:val="hybridMultilevel"/>
    <w:tmpl w:val="D0B2F3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149D5"/>
    <w:multiLevelType w:val="hybridMultilevel"/>
    <w:tmpl w:val="6F1A9F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151E6"/>
    <w:multiLevelType w:val="hybridMultilevel"/>
    <w:tmpl w:val="6174F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434"/>
    <w:multiLevelType w:val="hybridMultilevel"/>
    <w:tmpl w:val="3B022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A486E"/>
    <w:multiLevelType w:val="hybridMultilevel"/>
    <w:tmpl w:val="C0BEE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6D74"/>
    <w:multiLevelType w:val="hybridMultilevel"/>
    <w:tmpl w:val="802A5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73734"/>
    <w:multiLevelType w:val="hybridMultilevel"/>
    <w:tmpl w:val="162A9E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824AB"/>
    <w:multiLevelType w:val="hybridMultilevel"/>
    <w:tmpl w:val="D4E25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702E5"/>
    <w:multiLevelType w:val="hybridMultilevel"/>
    <w:tmpl w:val="9190A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45C17"/>
    <w:multiLevelType w:val="hybridMultilevel"/>
    <w:tmpl w:val="4E70A3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0572"/>
    <w:multiLevelType w:val="hybridMultilevel"/>
    <w:tmpl w:val="09DCA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B57E8"/>
    <w:multiLevelType w:val="hybridMultilevel"/>
    <w:tmpl w:val="3AA8B9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B0668"/>
    <w:multiLevelType w:val="hybridMultilevel"/>
    <w:tmpl w:val="617C55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1C1D64"/>
    <w:multiLevelType w:val="hybridMultilevel"/>
    <w:tmpl w:val="6C0C79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40EBE"/>
    <w:multiLevelType w:val="hybridMultilevel"/>
    <w:tmpl w:val="2BD25F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5FE6"/>
    <w:multiLevelType w:val="hybridMultilevel"/>
    <w:tmpl w:val="48CC5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5ED6C7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65DF5E6B"/>
    <w:multiLevelType w:val="hybridMultilevel"/>
    <w:tmpl w:val="0F0694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86C30"/>
    <w:multiLevelType w:val="hybridMultilevel"/>
    <w:tmpl w:val="93D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23DEA"/>
    <w:multiLevelType w:val="hybridMultilevel"/>
    <w:tmpl w:val="0E8C7A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4034DA"/>
    <w:multiLevelType w:val="hybridMultilevel"/>
    <w:tmpl w:val="9192F6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021606">
    <w:abstractNumId w:val="15"/>
  </w:num>
  <w:num w:numId="2" w16cid:durableId="1808429035">
    <w:abstractNumId w:val="10"/>
  </w:num>
  <w:num w:numId="3" w16cid:durableId="432484415">
    <w:abstractNumId w:val="4"/>
  </w:num>
  <w:num w:numId="4" w16cid:durableId="4671817">
    <w:abstractNumId w:val="1"/>
  </w:num>
  <w:num w:numId="5" w16cid:durableId="998726568">
    <w:abstractNumId w:val="3"/>
  </w:num>
  <w:num w:numId="6" w16cid:durableId="1661082635">
    <w:abstractNumId w:val="19"/>
  </w:num>
  <w:num w:numId="7" w16cid:durableId="115485760">
    <w:abstractNumId w:val="20"/>
  </w:num>
  <w:num w:numId="8" w16cid:durableId="448820222">
    <w:abstractNumId w:val="17"/>
  </w:num>
  <w:num w:numId="9" w16cid:durableId="898328149">
    <w:abstractNumId w:val="13"/>
  </w:num>
  <w:num w:numId="10" w16cid:durableId="607588740">
    <w:abstractNumId w:val="14"/>
  </w:num>
  <w:num w:numId="11" w16cid:durableId="1913389907">
    <w:abstractNumId w:val="16"/>
  </w:num>
  <w:num w:numId="12" w16cid:durableId="397245276">
    <w:abstractNumId w:val="9"/>
  </w:num>
  <w:num w:numId="13" w16cid:durableId="2110195046">
    <w:abstractNumId w:val="2"/>
  </w:num>
  <w:num w:numId="14" w16cid:durableId="2013993290">
    <w:abstractNumId w:val="11"/>
  </w:num>
  <w:num w:numId="15" w16cid:durableId="1862545471">
    <w:abstractNumId w:val="0"/>
  </w:num>
  <w:num w:numId="16" w16cid:durableId="698162245">
    <w:abstractNumId w:val="18"/>
  </w:num>
  <w:num w:numId="17" w16cid:durableId="889151809">
    <w:abstractNumId w:val="5"/>
  </w:num>
  <w:num w:numId="18" w16cid:durableId="1381587178">
    <w:abstractNumId w:val="6"/>
  </w:num>
  <w:num w:numId="19" w16cid:durableId="1626278201">
    <w:abstractNumId w:val="12"/>
  </w:num>
  <w:num w:numId="20" w16cid:durableId="620691629">
    <w:abstractNumId w:val="8"/>
  </w:num>
  <w:num w:numId="21" w16cid:durableId="1281647657">
    <w:abstractNumId w:val="7"/>
  </w:num>
  <w:num w:numId="22" w16cid:durableId="9812766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BA8"/>
    <w:rsid w:val="0005244A"/>
    <w:rsid w:val="000A3FF5"/>
    <w:rsid w:val="00101D40"/>
    <w:rsid w:val="00115671"/>
    <w:rsid w:val="001E1204"/>
    <w:rsid w:val="00206060"/>
    <w:rsid w:val="00212919"/>
    <w:rsid w:val="00235D36"/>
    <w:rsid w:val="002C49FA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393A"/>
    <w:rsid w:val="00642FB8"/>
    <w:rsid w:val="00651570"/>
    <w:rsid w:val="00656ABE"/>
    <w:rsid w:val="006665A0"/>
    <w:rsid w:val="00687DF8"/>
    <w:rsid w:val="00691138"/>
    <w:rsid w:val="006B25DE"/>
    <w:rsid w:val="006C321D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82B3B"/>
    <w:rsid w:val="00AB5E28"/>
    <w:rsid w:val="00AD79C9"/>
    <w:rsid w:val="00B83FBD"/>
    <w:rsid w:val="00B93BA8"/>
    <w:rsid w:val="00BB5292"/>
    <w:rsid w:val="00C02B53"/>
    <w:rsid w:val="00CA4561"/>
    <w:rsid w:val="00D12E1B"/>
    <w:rsid w:val="00D40401"/>
    <w:rsid w:val="00D838CF"/>
    <w:rsid w:val="00D839E7"/>
    <w:rsid w:val="00D90BE6"/>
    <w:rsid w:val="00DB52AF"/>
    <w:rsid w:val="00E30C8C"/>
    <w:rsid w:val="00E35AAF"/>
    <w:rsid w:val="00E563DB"/>
    <w:rsid w:val="00E7431C"/>
    <w:rsid w:val="00E9393C"/>
    <w:rsid w:val="00EA5558"/>
    <w:rsid w:val="00F1232E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8A7D"/>
  <w15:chartTrackingRefBased/>
  <w15:docId w15:val="{57385579-4D87-4844-B9F9-C352F4A1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3BA8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12E1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D12E1B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2BBDA91-7347-4E11-8C95-3B6ACDCAB748}"/>
</file>

<file path=customXml/itemProps2.xml><?xml version="1.0" encoding="utf-8"?>
<ds:datastoreItem xmlns:ds="http://schemas.openxmlformats.org/officeDocument/2006/customXml" ds:itemID="{D7103451-4D91-4FBC-A499-B14AED3AEBBC}"/>
</file>

<file path=customXml/itemProps3.xml><?xml version="1.0" encoding="utf-8"?>
<ds:datastoreItem xmlns:ds="http://schemas.openxmlformats.org/officeDocument/2006/customXml" ds:itemID="{68983289-4791-4093-9F99-7CD809003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4</cp:revision>
  <dcterms:created xsi:type="dcterms:W3CDTF">2023-11-24T14:49:00Z</dcterms:created>
  <dcterms:modified xsi:type="dcterms:W3CDTF">2023-11-24T14:50:00Z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16457600</vt:r8>
  </property>
</Properties>
</file>